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0" w:firstLineChars="0"/>
        <w:jc w:val="center"/>
        <w:rPr>
          <w:rFonts w:hint="default"/>
          <w:b/>
          <w:bCs/>
          <w:color w:val="0000FF"/>
          <w:sz w:val="40"/>
          <w:szCs w:val="40"/>
          <w:lang w:val="en-US"/>
        </w:rPr>
      </w:pPr>
    </w:p>
    <w:p>
      <w:pPr>
        <w:ind w:left="0" w:leftChars="0" w:right="0" w:rightChars="0" w:firstLine="0" w:firstLineChars="0"/>
        <w:jc w:val="center"/>
        <w:rPr>
          <w:rFonts w:hint="default"/>
          <w:b/>
          <w:bCs/>
          <w:color w:val="0000FF"/>
          <w:sz w:val="40"/>
          <w:szCs w:val="40"/>
          <w:lang w:val="en-US"/>
        </w:rPr>
      </w:pPr>
    </w:p>
    <w:p>
      <w:pPr>
        <w:ind w:left="0" w:leftChars="0" w:right="0" w:rightChars="0" w:firstLine="0" w:firstLineChars="0"/>
        <w:jc w:val="center"/>
        <w:rPr>
          <w:rFonts w:hint="default"/>
          <w:b/>
          <w:bCs/>
          <w:color w:val="0000FF"/>
          <w:sz w:val="40"/>
          <w:szCs w:val="40"/>
          <w:lang w:val="en-US"/>
        </w:rPr>
      </w:pPr>
    </w:p>
    <w:p>
      <w:pPr>
        <w:ind w:left="0" w:leftChars="0" w:right="0" w:rightChars="0" w:firstLine="0" w:firstLineChars="0"/>
        <w:jc w:val="both"/>
        <w:rPr>
          <w:rFonts w:hint="default"/>
          <w:b/>
          <w:bCs/>
          <w:color w:val="0000FF"/>
          <w:sz w:val="40"/>
          <w:szCs w:val="40"/>
          <w:lang w:val="en-US"/>
        </w:rPr>
      </w:pPr>
    </w:p>
    <w:p>
      <w:pPr>
        <w:ind w:left="0" w:leftChars="0" w:right="0" w:rightChars="0" w:firstLine="0" w:firstLineChars="0"/>
        <w:jc w:val="center"/>
        <w:rPr>
          <w:rFonts w:hint="default"/>
          <w:b/>
          <w:bCs/>
          <w:color w:val="0000FF"/>
          <w:sz w:val="40"/>
          <w:szCs w:val="40"/>
          <w:lang w:val="en-US"/>
        </w:rPr>
      </w:pPr>
    </w:p>
    <w:p>
      <w:pPr>
        <w:spacing w:line="360" w:lineRule="auto"/>
        <w:ind w:left="0" w:leftChars="0" w:right="0" w:rightChars="0" w:firstLine="0" w:firstLineChars="0"/>
        <w:jc w:val="center"/>
        <w:rPr>
          <w:rFonts w:hint="default"/>
          <w:b/>
          <w:bCs/>
          <w:color w:val="0000FF"/>
          <w:sz w:val="56"/>
          <w:szCs w:val="56"/>
          <w:lang w:val="en-US"/>
        </w:rPr>
      </w:pPr>
      <w:r>
        <w:rPr>
          <w:b/>
          <w:bCs/>
          <w:color w:val="0000FF"/>
          <w:sz w:val="56"/>
          <w:szCs w:val="56"/>
        </w:rPr>
        <w:pict>
          <v:rect id="_x0000_s1026" o:spid="_x0000_s1026" o:spt="1" style="position:absolute;left:0pt;margin-left:66.1pt;height:791.1pt;width:7.4pt;mso-position-horizontal-relative:page;mso-position-vertical:top;mso-position-vertical-relative:page;z-index:251661312;mso-width-relative:page;mso-height-relative:page;" fillcolor="#FFFFFF" stroked="t" coordsize="21600,21600">
            <v:path/>
            <v:fill focussize="0,0"/>
            <v:stroke color="#498AC7"/>
            <v:imagedata o:title=""/>
            <o:lock v:ext="edit" grouping="f" rotation="f" text="f" aspectratio="f"/>
            <v:textbox>
              <w:txbxContent>
                <w:p/>
              </w:txbxContent>
            </v:textbox>
          </v:rect>
        </w:pict>
      </w:r>
      <w:r>
        <w:rPr>
          <w:b/>
          <w:bCs/>
          <w:color w:val="0000FF"/>
          <w:sz w:val="56"/>
          <w:szCs w:val="56"/>
        </w:rPr>
        <w:pict>
          <v:rect id="_x0000_s1027" o:spid="_x0000_s1027" o:spt="1" style="position:absolute;left:0pt;margin-left:445.15pt;height:791.1pt;width:7.4pt;mso-position-vertical:top;mso-position-vertical-relative:page;z-index:251662336;mso-width-relative:page;mso-height-relative:page;" fillcolor="#FFFFFF" stroked="t" coordsize="21600,21600">
            <v:path/>
            <v:fill focussize="0,0"/>
            <v:stroke color="#498AC7"/>
            <v:imagedata o:title=""/>
            <o:lock v:ext="edit" grouping="f" rotation="f" text="f" aspectratio="f"/>
            <v:textbox>
              <w:txbxContent>
                <w:p/>
              </w:txbxContent>
            </v:textbox>
          </v:rect>
        </w:pict>
      </w:r>
      <w:r>
        <w:rPr>
          <w:b/>
          <w:bCs/>
          <w:color w:val="0000FF"/>
          <w:sz w:val="56"/>
          <w:szCs w:val="56"/>
        </w:rPr>
        <w:pict>
          <v:rect id="_x0000_s1028" o:spid="_x0000_s1028" o:spt="1" style="position:absolute;left:0pt;height:57.25pt;width:612.25pt;mso-position-horizontal:left;mso-position-horizontal-relative:page;mso-position-vertical:top;mso-position-vertical-relative:page;z-index:251660288;mso-width-relative:page;mso-height-relative:page;" fillcolor="#498AC7" filled="t" stroked="t" coordsize="21600,21600">
            <v:path/>
            <v:fill on="t" focussize="0,0"/>
            <v:stroke color="#3674AE"/>
            <v:imagedata o:title=""/>
            <o:lock v:ext="edit" grouping="f" rotation="f" text="f" aspectratio="f"/>
            <v:textbox>
              <w:txbxContent>
                <w:p/>
              </w:txbxContent>
            </v:textbox>
          </v:rect>
        </w:pict>
      </w:r>
      <w:r>
        <w:rPr>
          <w:b/>
          <w:bCs/>
          <w:color w:val="0000FF"/>
          <w:sz w:val="56"/>
          <w:szCs w:val="56"/>
        </w:rPr>
        <w:pict>
          <v:rect id="_x0000_s1029" o:spid="_x0000_s1029" o:spt="1" style="position:absolute;left:0pt;height:57.25pt;width:612.25pt;mso-position-horizontal:left;mso-position-horizontal-relative:page;mso-position-vertical:bottom;mso-position-vertical-relative:page;z-index:251659264;mso-width-relative:page;mso-height-relative:page;" fillcolor="#498AC7" filled="t" stroked="t" coordsize="21600,21600">
            <v:path/>
            <v:fill on="t" focussize="0,0"/>
            <v:stroke color="#3674AE"/>
            <v:imagedata o:title=""/>
            <o:lock v:ext="edit" grouping="f" rotation="f" text="f" aspectratio="f"/>
            <v:textbox>
              <w:txbxContent>
                <w:p/>
              </w:txbxContent>
            </v:textbox>
          </v:rect>
        </w:pict>
      </w:r>
      <w:r>
        <w:rPr>
          <w:rFonts w:hint="default"/>
          <w:b/>
          <w:bCs/>
          <w:color w:val="0000FF"/>
          <w:sz w:val="56"/>
          <w:szCs w:val="56"/>
          <w:lang w:val="en-US"/>
        </w:rPr>
        <w:t xml:space="preserve">REPORT </w:t>
      </w:r>
    </w:p>
    <w:p>
      <w:pPr>
        <w:spacing w:line="360" w:lineRule="auto"/>
        <w:ind w:left="0" w:leftChars="0" w:right="0" w:rightChars="0" w:firstLine="0" w:firstLineChars="0"/>
        <w:jc w:val="center"/>
        <w:rPr>
          <w:rFonts w:hint="default"/>
          <w:b/>
          <w:bCs/>
          <w:color w:val="0000FF"/>
          <w:sz w:val="56"/>
          <w:szCs w:val="56"/>
          <w:lang w:val="en-US"/>
        </w:rPr>
      </w:pPr>
      <w:r>
        <w:rPr>
          <w:rFonts w:hint="default"/>
          <w:b/>
          <w:bCs/>
          <w:color w:val="0000FF"/>
          <w:sz w:val="56"/>
          <w:szCs w:val="56"/>
          <w:lang w:val="en-US"/>
        </w:rPr>
        <w:t xml:space="preserve">ON </w:t>
      </w:r>
    </w:p>
    <w:p>
      <w:pPr>
        <w:spacing w:line="360" w:lineRule="auto"/>
        <w:ind w:left="0" w:leftChars="0" w:right="0" w:rightChars="0" w:firstLine="0" w:firstLineChars="0"/>
        <w:jc w:val="center"/>
        <w:rPr>
          <w:rFonts w:hint="default"/>
          <w:b/>
          <w:bCs/>
          <w:color w:val="0000FF"/>
          <w:sz w:val="56"/>
          <w:szCs w:val="56"/>
          <w:lang w:val="en-US"/>
        </w:rPr>
      </w:pPr>
      <w:r>
        <w:rPr>
          <w:rFonts w:hint="default"/>
          <w:b/>
          <w:bCs/>
          <w:color w:val="0000FF"/>
          <w:sz w:val="56"/>
          <w:szCs w:val="56"/>
          <w:lang w:val="en-US"/>
        </w:rPr>
        <w:t>EXTENSION ACTIVITY</w:t>
      </w:r>
    </w:p>
    <w:p>
      <w:pPr>
        <w:ind w:left="0" w:leftChars="0" w:right="0" w:rightChars="0" w:firstLine="0" w:firstLineChars="0"/>
        <w:jc w:val="center"/>
        <w:rPr>
          <w:rFonts w:hint="default"/>
          <w:b/>
          <w:bCs/>
          <w:color w:val="0000FF"/>
          <w:sz w:val="56"/>
          <w:szCs w:val="56"/>
          <w:lang w:val="en-US"/>
        </w:rPr>
      </w:pPr>
    </w:p>
    <w:p>
      <w:pPr>
        <w:ind w:left="0" w:leftChars="0" w:right="0" w:rightChars="0" w:firstLine="0" w:firstLineChars="0"/>
        <w:jc w:val="both"/>
        <w:rPr>
          <w:rFonts w:hint="default"/>
          <w:b/>
          <w:bCs/>
          <w:color w:val="0000FF"/>
          <w:sz w:val="40"/>
          <w:szCs w:val="40"/>
          <w:lang w:val="en-US"/>
        </w:rPr>
      </w:pPr>
    </w:p>
    <w:p>
      <w:pPr>
        <w:ind w:left="0" w:leftChars="0" w:right="0" w:rightChars="0" w:firstLine="0" w:firstLineChars="0"/>
        <w:jc w:val="center"/>
        <w:rPr>
          <w:rFonts w:hint="default"/>
          <w:b/>
          <w:bCs/>
          <w:color w:val="0000FF"/>
          <w:sz w:val="40"/>
          <w:szCs w:val="40"/>
          <w:lang w:val="en-US"/>
        </w:rPr>
      </w:pPr>
    </w:p>
    <w:p>
      <w:pPr>
        <w:ind w:left="0" w:leftChars="0" w:right="0" w:rightChars="0" w:firstLine="0" w:firstLineChars="0"/>
        <w:jc w:val="center"/>
        <w:rPr>
          <w:rFonts w:hint="default"/>
          <w:b/>
          <w:bCs/>
          <w:color w:val="0000FF"/>
          <w:sz w:val="40"/>
          <w:szCs w:val="40"/>
          <w:lang w:val="en-US"/>
        </w:rPr>
      </w:pPr>
      <w:r>
        <w:rPr>
          <w:rFonts w:hint="default"/>
          <w:b/>
          <w:bCs/>
          <w:color w:val="0000FF"/>
          <w:sz w:val="40"/>
          <w:szCs w:val="40"/>
          <w:lang w:val="en-US"/>
        </w:rPr>
        <w:drawing>
          <wp:inline distT="0" distB="0" distL="114300" distR="114300">
            <wp:extent cx="1647190" cy="1647190"/>
            <wp:effectExtent l="0" t="0" r="10160" b="10160"/>
            <wp:docPr id="1" name="Picture 1" descr="mld college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ld college logo copy"/>
                    <pic:cNvPicPr>
                      <a:picLocks noChangeAspect="1"/>
                    </pic:cNvPicPr>
                  </pic:nvPicPr>
                  <pic:blipFill>
                    <a:blip r:embed="rId4"/>
                    <a:stretch>
                      <a:fillRect/>
                    </a:stretch>
                  </pic:blipFill>
                  <pic:spPr>
                    <a:xfrm>
                      <a:off x="0" y="0"/>
                      <a:ext cx="1647190" cy="1647190"/>
                    </a:xfrm>
                    <a:prstGeom prst="rect">
                      <a:avLst/>
                    </a:prstGeom>
                  </pic:spPr>
                </pic:pic>
              </a:graphicData>
            </a:graphic>
          </wp:inline>
        </w:drawing>
      </w:r>
    </w:p>
    <w:p>
      <w:pPr>
        <w:ind w:left="0" w:leftChars="0" w:right="0" w:rightChars="0" w:firstLine="0" w:firstLineChars="0"/>
        <w:jc w:val="center"/>
        <w:rPr>
          <w:rFonts w:hint="default"/>
          <w:b/>
          <w:bCs/>
          <w:color w:val="0000FF"/>
          <w:sz w:val="40"/>
          <w:szCs w:val="40"/>
          <w:lang w:val="en-US"/>
        </w:rPr>
      </w:pPr>
    </w:p>
    <w:p>
      <w:pPr>
        <w:ind w:left="0" w:leftChars="0" w:right="0" w:rightChars="0" w:firstLine="0" w:firstLineChars="0"/>
        <w:jc w:val="center"/>
        <w:rPr>
          <w:rFonts w:hint="default"/>
          <w:b/>
          <w:bCs/>
          <w:color w:val="0000FF"/>
          <w:sz w:val="40"/>
          <w:szCs w:val="40"/>
          <w:lang w:val="en-US"/>
        </w:rPr>
      </w:pPr>
    </w:p>
    <w:p>
      <w:pPr>
        <w:ind w:left="0" w:leftChars="0" w:right="0" w:rightChars="0" w:firstLine="0" w:firstLineChars="0"/>
        <w:jc w:val="center"/>
        <w:rPr>
          <w:rFonts w:hint="default"/>
          <w:b/>
          <w:bCs/>
          <w:color w:val="0000FF"/>
          <w:sz w:val="40"/>
          <w:szCs w:val="40"/>
          <w:lang w:val="en-US"/>
        </w:rPr>
      </w:pPr>
    </w:p>
    <w:p>
      <w:pPr>
        <w:ind w:left="0" w:leftChars="0" w:right="0" w:rightChars="0" w:firstLine="0" w:firstLineChars="0"/>
        <w:jc w:val="center"/>
        <w:rPr>
          <w:rFonts w:hint="default"/>
          <w:b/>
          <w:bCs/>
          <w:color w:val="0000FF"/>
          <w:sz w:val="40"/>
          <w:szCs w:val="40"/>
          <w:lang w:val="en-US"/>
        </w:rPr>
      </w:pPr>
    </w:p>
    <w:p>
      <w:pPr>
        <w:spacing w:line="360" w:lineRule="auto"/>
        <w:jc w:val="center"/>
        <w:rPr>
          <w:rFonts w:hint="default" w:ascii="Times New Roman" w:hAnsi="Times New Roman" w:cs="Times New Roman"/>
          <w:b/>
          <w:bCs/>
          <w:color w:val="00B050"/>
          <w:sz w:val="24"/>
          <w:szCs w:val="24"/>
          <w:lang w:val="en-US"/>
        </w:rPr>
      </w:pPr>
      <w:r>
        <w:rPr>
          <w:rFonts w:hint="default" w:ascii="Times New Roman" w:hAnsi="Times New Roman" w:cs="Times New Roman"/>
          <w:b/>
          <w:bCs/>
          <w:color w:val="00B050"/>
          <w:sz w:val="24"/>
          <w:szCs w:val="24"/>
          <w:lang w:val="en-US"/>
        </w:rPr>
        <w:t>DEPARTMENT OF FOOD PROCESSING TECHNOLOGY</w:t>
      </w:r>
    </w:p>
    <w:p>
      <w:pPr>
        <w:spacing w:line="360" w:lineRule="auto"/>
        <w:jc w:val="center"/>
        <w:rPr>
          <w:rFonts w:hint="default" w:ascii="Times New Roman" w:hAnsi="Times New Roman" w:cs="Times New Roman"/>
          <w:b/>
          <w:bCs/>
          <w:color w:val="00B050"/>
          <w:sz w:val="24"/>
          <w:szCs w:val="24"/>
          <w:lang w:val="en-US"/>
        </w:rPr>
      </w:pPr>
      <w:r>
        <w:rPr>
          <w:rFonts w:hint="default" w:ascii="Times New Roman" w:hAnsi="Times New Roman" w:cs="Times New Roman"/>
          <w:b/>
          <w:bCs/>
          <w:color w:val="00B050"/>
          <w:sz w:val="24"/>
          <w:szCs w:val="24"/>
          <w:lang w:val="en-US"/>
        </w:rPr>
        <w:t xml:space="preserve"> MANGALDAI COLLEGE</w:t>
      </w:r>
    </w:p>
    <w:p>
      <w:pPr>
        <w:jc w:val="center"/>
        <w:rPr>
          <w:b/>
          <w:bCs/>
          <w:color w:val="0000FF"/>
          <w:sz w:val="40"/>
          <w:szCs w:val="40"/>
        </w:rPr>
        <w:sectPr>
          <w:pgSz w:w="11906" w:h="16838"/>
          <w:pgMar w:top="1440" w:right="1800" w:bottom="1440" w:left="1800" w:header="720" w:footer="720" w:gutter="0"/>
          <w:cols w:space="720" w:num="1"/>
          <w:docGrid w:linePitch="360" w:charSpace="0"/>
        </w:sect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numPr>
                <w:ilvl w:val="0"/>
                <w:numId w:val="1"/>
              </w:numPr>
              <w:spacing w:line="360" w:lineRule="auto"/>
              <w:jc w:val="both"/>
              <w:rPr>
                <w:rFonts w:hint="default" w:ascii="Times New Roman" w:hAnsi="Times New Roman"/>
                <w:b/>
                <w:bCs/>
                <w:sz w:val="24"/>
                <w:szCs w:val="24"/>
                <w:u w:val="single"/>
                <w:lang w:val="en-US"/>
              </w:rPr>
            </w:pPr>
            <w:r>
              <w:rPr>
                <w:rFonts w:hint="default" w:ascii="Times New Roman" w:hAnsi="Times New Roman"/>
                <w:b/>
                <w:bCs/>
                <w:sz w:val="24"/>
                <w:szCs w:val="24"/>
                <w:u w:val="single"/>
                <w:lang w:val="en-US"/>
              </w:rPr>
              <w:t>Extension Program as Quality Control Coordinator</w:t>
            </w:r>
          </w:p>
          <w:p>
            <w:pPr>
              <w:widowControl w:val="0"/>
              <w:spacing w:line="360" w:lineRule="auto"/>
              <w:jc w:val="both"/>
              <w:rPr>
                <w:rFonts w:hint="default" w:ascii="Times New Roman" w:hAnsi="Times New Roman"/>
                <w:b/>
                <w:bCs/>
                <w:sz w:val="24"/>
                <w:szCs w:val="24"/>
                <w:u w:val="single"/>
                <w:vertAlign w:val="baseline"/>
                <w:lang w:val="en-US"/>
              </w:rPr>
            </w:pPr>
            <w:r>
              <w:rPr>
                <w:rFonts w:hint="default" w:ascii="Times New Roman" w:hAnsi="Times New Roman"/>
                <w:b w:val="0"/>
                <w:bCs w:val="0"/>
                <w:sz w:val="24"/>
                <w:szCs w:val="24"/>
                <w:u w:val="none"/>
                <w:lang w:val="en-US"/>
              </w:rPr>
              <w:t>Himakshi Baishya, Assistant Professor, Department of Food Processing, Technology, B.Voc, Mangaldai College, working as Quality Coordinator Between SRD Group, Mangaldai and PUM Netherlands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jc w:val="both"/>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t xml:space="preserve">The extension program aimed to bridge the gap between food processing units of the SRD Group and the expertise provided by PUM Netherlands. The initiative was launched in march, 2022 and continued for a period of 1 year. </w:t>
            </w:r>
          </w:p>
          <w:p>
            <w:pPr>
              <w:widowControl w:val="0"/>
              <w:spacing w:line="360" w:lineRule="auto"/>
              <w:jc w:val="both"/>
              <w:rPr>
                <w:rFonts w:hint="default" w:ascii="Times New Roman" w:hAnsi="Times New Roman"/>
                <w:b w:val="0"/>
                <w:bCs w:val="0"/>
                <w:sz w:val="24"/>
                <w:szCs w:val="24"/>
                <w:u w:val="single"/>
                <w:lang w:val="en-US"/>
              </w:rPr>
            </w:pPr>
            <w:r>
              <w:rPr>
                <w:rFonts w:hint="default" w:ascii="Times New Roman" w:hAnsi="Times New Roman"/>
                <w:b w:val="0"/>
                <w:bCs w:val="0"/>
                <w:sz w:val="24"/>
                <w:szCs w:val="24"/>
                <w:u w:val="single"/>
                <w:lang w:val="en-US"/>
              </w:rPr>
              <w:t>Activities:</w:t>
            </w:r>
          </w:p>
          <w:p>
            <w:pPr>
              <w:widowControl w:val="0"/>
              <w:spacing w:line="360" w:lineRule="auto"/>
              <w:jc w:val="both"/>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t>Conducted a series of activities during the extension program, which included:</w:t>
            </w:r>
          </w:p>
          <w:p>
            <w:pPr>
              <w:widowControl w:val="0"/>
              <w:spacing w:line="360" w:lineRule="auto"/>
              <w:jc w:val="both"/>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t xml:space="preserve">a. </w:t>
            </w:r>
            <w:r>
              <w:rPr>
                <w:rFonts w:hint="default" w:ascii="Times New Roman" w:hAnsi="Times New Roman"/>
                <w:b w:val="0"/>
                <w:bCs w:val="0"/>
                <w:sz w:val="24"/>
                <w:szCs w:val="24"/>
                <w:u w:val="single"/>
                <w:lang w:val="en-US"/>
              </w:rPr>
              <w:t>Training Workshops</w:t>
            </w:r>
            <w:r>
              <w:rPr>
                <w:rFonts w:hint="default" w:ascii="Times New Roman" w:hAnsi="Times New Roman"/>
                <w:b w:val="0"/>
                <w:bCs w:val="0"/>
                <w:sz w:val="24"/>
                <w:szCs w:val="24"/>
                <w:u w:val="none"/>
                <w:lang w:val="en-US"/>
              </w:rPr>
              <w:t>: Several workshops were organized on topics such as food safety, product quality improvement, and efficient production practices. These workshops were well-received by participants.</w:t>
            </w:r>
          </w:p>
          <w:p>
            <w:pPr>
              <w:widowControl w:val="0"/>
              <w:spacing w:line="360" w:lineRule="auto"/>
              <w:jc w:val="both"/>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t xml:space="preserve">b. </w:t>
            </w:r>
            <w:r>
              <w:rPr>
                <w:rFonts w:hint="default" w:ascii="Times New Roman" w:hAnsi="Times New Roman"/>
                <w:b w:val="0"/>
                <w:bCs w:val="0"/>
                <w:sz w:val="24"/>
                <w:szCs w:val="24"/>
                <w:u w:val="single"/>
                <w:lang w:val="en-US"/>
              </w:rPr>
              <w:t>Technical Assistance</w:t>
            </w:r>
            <w:r>
              <w:rPr>
                <w:rFonts w:hint="default" w:ascii="Times New Roman" w:hAnsi="Times New Roman"/>
                <w:b w:val="0"/>
                <w:bCs w:val="0"/>
                <w:sz w:val="24"/>
                <w:szCs w:val="24"/>
                <w:u w:val="none"/>
                <w:lang w:val="en-US"/>
              </w:rPr>
              <w:t>: offered  technical assistance and guidance to the food processing plants under the SRD Group to address their specific challenges and improve their production processes.</w:t>
            </w:r>
          </w:p>
          <w:p>
            <w:pPr>
              <w:widowControl w:val="0"/>
              <w:spacing w:line="360" w:lineRule="auto"/>
              <w:jc w:val="both"/>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t xml:space="preserve">c. </w:t>
            </w:r>
            <w:r>
              <w:rPr>
                <w:rFonts w:hint="default" w:ascii="Times New Roman" w:hAnsi="Times New Roman"/>
                <w:b w:val="0"/>
                <w:bCs w:val="0"/>
                <w:sz w:val="24"/>
                <w:szCs w:val="24"/>
                <w:u w:val="single"/>
                <w:lang w:val="en-US"/>
              </w:rPr>
              <w:t>Quality Assurance</w:t>
            </w:r>
            <w:r>
              <w:rPr>
                <w:rFonts w:hint="default" w:ascii="Times New Roman" w:hAnsi="Times New Roman"/>
                <w:b w:val="0"/>
                <w:bCs w:val="0"/>
                <w:sz w:val="24"/>
                <w:szCs w:val="24"/>
                <w:u w:val="none"/>
                <w:lang w:val="en-US"/>
              </w:rPr>
              <w:t>: introduced quality control measures and helped businesses establish quality assurance protocols, leading to significant improvements in product quality.</w:t>
            </w:r>
          </w:p>
          <w:p>
            <w:pPr>
              <w:widowControl w:val="0"/>
              <w:spacing w:line="360" w:lineRule="auto"/>
              <w:jc w:val="both"/>
              <w:rPr>
                <w:rFonts w:hint="default" w:ascii="Times New Roman" w:hAnsi="Times New Roman"/>
                <w:b/>
                <w:bCs/>
                <w:sz w:val="24"/>
                <w:szCs w:val="24"/>
                <w:u w:val="singl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jc w:val="both"/>
              <w:rPr>
                <w:rFonts w:hint="default" w:ascii="Times New Roman" w:hAnsi="Times New Roman"/>
                <w:b/>
                <w:bCs/>
                <w:sz w:val="24"/>
                <w:szCs w:val="24"/>
                <w:u w:val="single"/>
                <w:vertAlign w:val="baseline"/>
                <w:lang w:val="en-US"/>
              </w:rPr>
            </w:pPr>
            <w:r>
              <w:rPr>
                <w:rFonts w:hint="default" w:ascii="Times New Roman" w:hAnsi="Times New Roman"/>
                <w:b w:val="0"/>
                <w:bCs w:val="0"/>
                <w:sz w:val="24"/>
                <w:szCs w:val="24"/>
                <w:u w:val="none"/>
                <w:lang w:val="en-US"/>
              </w:rPr>
              <w:drawing>
                <wp:inline distT="0" distB="0" distL="114300" distR="114300">
                  <wp:extent cx="5205730" cy="2701925"/>
                  <wp:effectExtent l="0" t="0" r="13970" b="3175"/>
                  <wp:docPr id="5" name="Picture 5" descr="835c9535-be22-4e2e-a6b9-3a144a706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835c9535-be22-4e2e-a6b9-3a144a7069fa"/>
                          <pic:cNvPicPr>
                            <a:picLocks noChangeAspect="1"/>
                          </pic:cNvPicPr>
                        </pic:nvPicPr>
                        <pic:blipFill>
                          <a:blip r:embed="rId5"/>
                          <a:stretch>
                            <a:fillRect/>
                          </a:stretch>
                        </pic:blipFill>
                        <pic:spPr>
                          <a:xfrm>
                            <a:off x="0" y="0"/>
                            <a:ext cx="5205730" cy="2701925"/>
                          </a:xfrm>
                          <a:prstGeom prst="rect">
                            <a:avLst/>
                          </a:prstGeom>
                        </pic:spPr>
                      </pic:pic>
                    </a:graphicData>
                  </a:graphic>
                </wp:inline>
              </w:drawing>
            </w:r>
          </w:p>
        </w:tc>
      </w:tr>
    </w:tbl>
    <w:p>
      <w:pPr>
        <w:spacing w:line="360" w:lineRule="auto"/>
        <w:jc w:val="both"/>
        <w:rPr>
          <w:rFonts w:hint="default" w:ascii="Times New Roman" w:hAnsi="Times New Roman"/>
          <w:b/>
          <w:bCs/>
          <w:sz w:val="24"/>
          <w:szCs w:val="24"/>
          <w:u w:val="single"/>
          <w:lang w:val="en-US"/>
        </w:rPr>
      </w:pPr>
      <w:r>
        <w:rPr>
          <w:rFonts w:hint="default" w:ascii="Times New Roman" w:hAnsi="Times New Roman"/>
          <w:b/>
          <w:bCs/>
          <w:sz w:val="24"/>
          <w:szCs w:val="24"/>
          <w:u w:val="single"/>
          <w:lang w:val="en-US"/>
        </w:rPr>
        <w:t>Training the workers on importance of quality control in a food processing industry</w:t>
      </w:r>
    </w:p>
    <w:p>
      <w:pPr>
        <w:spacing w:line="360" w:lineRule="auto"/>
        <w:jc w:val="both"/>
        <w:rPr>
          <w:rFonts w:hint="default" w:ascii="Times New Roman" w:hAnsi="Times New Roman"/>
          <w:b w:val="0"/>
          <w:bCs w:val="0"/>
          <w:sz w:val="24"/>
          <w:szCs w:val="24"/>
          <w:u w:val="none"/>
          <w:lang w:val="en-US"/>
        </w:rPr>
      </w:pPr>
    </w:p>
    <w:p>
      <w:pPr>
        <w:spacing w:line="360" w:lineRule="auto"/>
        <w:jc w:val="both"/>
        <w:rPr>
          <w:rFonts w:hint="default" w:ascii="Times New Roman" w:hAnsi="Times New Roman"/>
          <w:b w:val="0"/>
          <w:bCs w:val="0"/>
          <w:sz w:val="24"/>
          <w:szCs w:val="24"/>
          <w:u w:val="none"/>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jc w:val="center"/>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drawing>
                <wp:inline distT="0" distB="0" distL="114300" distR="114300">
                  <wp:extent cx="4591050" cy="6017895"/>
                  <wp:effectExtent l="0" t="0" r="0" b="1905"/>
                  <wp:docPr id="10" name="Picture 10" descr="c7279eb3-1656-421b-a4af-c8e34df9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7279eb3-1656-421b-a4af-c8e34df94636"/>
                          <pic:cNvPicPr>
                            <a:picLocks noChangeAspect="1"/>
                          </pic:cNvPicPr>
                        </pic:nvPicPr>
                        <pic:blipFill>
                          <a:blip r:embed="rId6"/>
                          <a:srcRect l="6194" t="7342" r="6676" b="8321"/>
                          <a:stretch>
                            <a:fillRect/>
                          </a:stretch>
                        </pic:blipFill>
                        <pic:spPr>
                          <a:xfrm>
                            <a:off x="0" y="0"/>
                            <a:ext cx="4591050" cy="6017895"/>
                          </a:xfrm>
                          <a:prstGeom prst="rect">
                            <a:avLst/>
                          </a:prstGeom>
                        </pic:spPr>
                      </pic:pic>
                    </a:graphicData>
                  </a:graphic>
                </wp:inline>
              </w:drawing>
            </w:r>
          </w:p>
          <w:p>
            <w:pPr>
              <w:widowControl w:val="0"/>
              <w:spacing w:line="360" w:lineRule="auto"/>
              <w:jc w:val="both"/>
              <w:rPr>
                <w:rFonts w:hint="default" w:ascii="Times New Roman" w:hAnsi="Times New Roman"/>
                <w:b w:val="0"/>
                <w:bCs w:val="0"/>
                <w:sz w:val="24"/>
                <w:szCs w:val="24"/>
                <w:u w:val="none"/>
                <w:lang w:val="en-US"/>
              </w:rPr>
            </w:pPr>
            <w:r>
              <w:rPr>
                <w:rFonts w:hint="default" w:ascii="Times New Roman" w:hAnsi="Times New Roman"/>
                <w:b w:val="0"/>
                <w:bCs w:val="0"/>
                <w:sz w:val="24"/>
                <w:szCs w:val="24"/>
                <w:u w:val="none"/>
                <w:lang w:val="en-US"/>
              </w:rPr>
              <w:t>Attendance sheet of the training session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val="0"/>
              <w:spacing w:line="360" w:lineRule="auto"/>
              <w:jc w:val="both"/>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drawing>
                <wp:inline distT="0" distB="0" distL="114300" distR="114300">
                  <wp:extent cx="5000625" cy="7751445"/>
                  <wp:effectExtent l="0" t="0" r="9525" b="1905"/>
                  <wp:docPr id="3" name="Picture 3" descr="Letter of engagement_Himakshi Baishy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etter of engagement_Himakshi Baishya_page-0001"/>
                          <pic:cNvPicPr>
                            <a:picLocks noChangeAspect="1"/>
                          </pic:cNvPicPr>
                        </pic:nvPicPr>
                        <pic:blipFill>
                          <a:blip r:embed="rId7"/>
                          <a:srcRect l="5844" t="3942" r="6500"/>
                          <a:stretch>
                            <a:fillRect/>
                          </a:stretch>
                        </pic:blipFill>
                        <pic:spPr>
                          <a:xfrm>
                            <a:off x="0" y="0"/>
                            <a:ext cx="5000625" cy="7751445"/>
                          </a:xfrm>
                          <a:prstGeom prst="rect">
                            <a:avLst/>
                          </a:prstGeom>
                        </pic:spPr>
                      </pic:pic>
                    </a:graphicData>
                  </a:graphic>
                </wp:inline>
              </w:drawing>
            </w:r>
          </w:p>
          <w:p>
            <w:pPr>
              <w:widowControl w:val="0"/>
              <w:spacing w:line="360" w:lineRule="auto"/>
              <w:jc w:val="both"/>
              <w:rPr>
                <w:rFonts w:hint="default" w:ascii="Times New Roman" w:hAnsi="Times New Roman" w:cs="Times New Roman"/>
                <w:b w:val="0"/>
                <w:bCs w:val="0"/>
                <w:sz w:val="24"/>
                <w:szCs w:val="24"/>
                <w:u w:val="none"/>
                <w:lang w:val="en-US"/>
              </w:rPr>
            </w:pPr>
            <w:r>
              <w:rPr>
                <w:rFonts w:hint="default" w:ascii="Times New Roman" w:hAnsi="Times New Roman" w:cs="Times New Roman"/>
                <w:b w:val="0"/>
                <w:bCs w:val="0"/>
                <w:sz w:val="24"/>
                <w:szCs w:val="24"/>
                <w:u w:val="none"/>
                <w:lang w:val="en-US"/>
              </w:rPr>
              <w:t>Appointment letter for engagement</w:t>
            </w:r>
          </w:p>
        </w:tc>
      </w:tr>
    </w:tbl>
    <w:p>
      <w:pPr>
        <w:spacing w:line="360" w:lineRule="auto"/>
        <w:jc w:val="both"/>
        <w:rPr>
          <w:rFonts w:hint="default" w:ascii="Times New Roman" w:hAnsi="Times New Roman"/>
          <w:b w:val="0"/>
          <w:bCs w:val="0"/>
          <w:sz w:val="24"/>
          <w:szCs w:val="24"/>
          <w:u w:val="none"/>
          <w:lang w:val="en-US"/>
        </w:rPr>
      </w:pPr>
    </w:p>
    <w:p>
      <w:pPr>
        <w:spacing w:line="360" w:lineRule="auto"/>
        <w:jc w:val="both"/>
        <w:rPr>
          <w:rFonts w:hint="default" w:ascii="Times New Roman" w:hAnsi="Times New Roman" w:cs="Times New Roman"/>
          <w:b w:val="0"/>
          <w:bCs w:val="0"/>
          <w:sz w:val="24"/>
          <w:szCs w:val="24"/>
          <w:u w:val="none"/>
          <w:lang w:val="en-US"/>
        </w:rPr>
      </w:pPr>
    </w:p>
    <w:p>
      <w:pPr>
        <w:spacing w:line="360" w:lineRule="auto"/>
        <w:jc w:val="both"/>
        <w:rPr>
          <w:rFonts w:hint="default" w:ascii="Times New Roman" w:hAnsi="Times New Roman"/>
          <w:b w:val="0"/>
          <w:bCs w:val="0"/>
          <w:sz w:val="24"/>
          <w:szCs w:val="24"/>
          <w:u w:val="none"/>
          <w:lang w:val="en-US"/>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line="360" w:lineRule="auto"/>
              <w:jc w:val="center"/>
              <w:rPr>
                <w:rFonts w:hint="default" w:ascii="Times New Roman" w:hAnsi="Times New Roman"/>
                <w:b w:val="0"/>
                <w:bCs w:val="0"/>
                <w:sz w:val="24"/>
                <w:szCs w:val="24"/>
                <w:u w:val="none"/>
                <w:vertAlign w:val="baseline"/>
                <w:lang w:val="en-US"/>
              </w:rPr>
            </w:pPr>
            <w:r>
              <w:rPr>
                <w:rFonts w:hint="default" w:ascii="Times New Roman" w:hAnsi="Times New Roman" w:cs="Times New Roman"/>
                <w:b w:val="0"/>
                <w:bCs w:val="0"/>
                <w:sz w:val="24"/>
                <w:szCs w:val="24"/>
                <w:u w:val="none"/>
                <w:lang w:val="en-US"/>
              </w:rPr>
              <w:drawing>
                <wp:inline distT="0" distB="0" distL="114300" distR="114300">
                  <wp:extent cx="2715260" cy="2036445"/>
                  <wp:effectExtent l="0" t="0" r="8890" b="1905"/>
                  <wp:docPr id="6" name="Picture 6" descr="7539e395-91aa-43b3-9235-25136ca4d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7539e395-91aa-43b3-9235-25136ca4d631"/>
                          <pic:cNvPicPr>
                            <a:picLocks noChangeAspect="1"/>
                          </pic:cNvPicPr>
                        </pic:nvPicPr>
                        <pic:blipFill>
                          <a:blip r:embed="rId8"/>
                          <a:stretch>
                            <a:fillRect/>
                          </a:stretch>
                        </pic:blipFill>
                        <pic:spPr>
                          <a:xfrm>
                            <a:off x="0" y="0"/>
                            <a:ext cx="2715260" cy="2036445"/>
                          </a:xfrm>
                          <a:prstGeom prst="rect">
                            <a:avLst/>
                          </a:prstGeom>
                        </pic:spPr>
                      </pic:pic>
                    </a:graphicData>
                  </a:graphic>
                </wp:inline>
              </w:drawing>
            </w:r>
          </w:p>
        </w:tc>
        <w:tc>
          <w:tcPr>
            <w:tcW w:w="4261" w:type="dxa"/>
          </w:tcPr>
          <w:p>
            <w:pPr>
              <w:widowControl w:val="0"/>
              <w:spacing w:line="360" w:lineRule="auto"/>
              <w:jc w:val="center"/>
              <w:rPr>
                <w:rFonts w:hint="default" w:ascii="Times New Roman" w:hAnsi="Times New Roman"/>
                <w:b w:val="0"/>
                <w:bCs w:val="0"/>
                <w:sz w:val="24"/>
                <w:szCs w:val="24"/>
                <w:u w:val="none"/>
                <w:vertAlign w:val="baseline"/>
                <w:lang w:val="en-US"/>
              </w:rPr>
            </w:pPr>
            <w:r>
              <w:rPr>
                <w:rFonts w:hint="default" w:ascii="Times New Roman" w:hAnsi="Times New Roman" w:cs="Times New Roman"/>
                <w:b w:val="0"/>
                <w:bCs w:val="0"/>
                <w:sz w:val="24"/>
                <w:szCs w:val="24"/>
                <w:u w:val="none"/>
                <w:lang w:val="en-US"/>
              </w:rPr>
              <w:drawing>
                <wp:inline distT="0" distB="0" distL="114300" distR="114300">
                  <wp:extent cx="2722880" cy="2042795"/>
                  <wp:effectExtent l="0" t="0" r="1270" b="14605"/>
                  <wp:docPr id="7" name="Picture 7" descr="e9b8cb41-f641-49b6-ada9-7e16bc1d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9b8cb41-f641-49b6-ada9-7e16bc1d2053"/>
                          <pic:cNvPicPr>
                            <a:picLocks noChangeAspect="1"/>
                          </pic:cNvPicPr>
                        </pic:nvPicPr>
                        <pic:blipFill>
                          <a:blip r:embed="rId9"/>
                          <a:stretch>
                            <a:fillRect/>
                          </a:stretch>
                        </pic:blipFill>
                        <pic:spPr>
                          <a:xfrm>
                            <a:off x="0" y="0"/>
                            <a:ext cx="2722880" cy="20427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widowControl w:val="0"/>
              <w:spacing w:line="360" w:lineRule="auto"/>
              <w:jc w:val="center"/>
              <w:rPr>
                <w:rFonts w:hint="default" w:ascii="Times New Roman" w:hAnsi="Times New Roman"/>
                <w:b w:val="0"/>
                <w:bCs w:val="0"/>
                <w:sz w:val="24"/>
                <w:szCs w:val="24"/>
                <w:u w:val="none"/>
                <w:vertAlign w:val="baseline"/>
                <w:lang w:val="en-US"/>
              </w:rPr>
            </w:pPr>
            <w:r>
              <w:rPr>
                <w:rFonts w:hint="default" w:ascii="Times New Roman" w:hAnsi="Times New Roman" w:cs="Times New Roman"/>
                <w:b w:val="0"/>
                <w:bCs w:val="0"/>
                <w:sz w:val="24"/>
                <w:szCs w:val="24"/>
                <w:u w:val="none"/>
                <w:lang w:val="en-US"/>
              </w:rPr>
              <w:drawing>
                <wp:inline distT="0" distB="0" distL="114300" distR="114300">
                  <wp:extent cx="2495550" cy="1864995"/>
                  <wp:effectExtent l="0" t="0" r="0" b="1905"/>
                  <wp:docPr id="8" name="Picture 8" descr="eab1b213-6c9a-457e-bd36-276a006ad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ab1b213-6c9a-457e-bd36-276a006ad4a0"/>
                          <pic:cNvPicPr>
                            <a:picLocks noChangeAspect="1"/>
                          </pic:cNvPicPr>
                        </pic:nvPicPr>
                        <pic:blipFill>
                          <a:blip r:embed="rId10"/>
                          <a:stretch>
                            <a:fillRect/>
                          </a:stretch>
                        </pic:blipFill>
                        <pic:spPr>
                          <a:xfrm>
                            <a:off x="0" y="0"/>
                            <a:ext cx="2495550" cy="1864995"/>
                          </a:xfrm>
                          <a:prstGeom prst="rect">
                            <a:avLst/>
                          </a:prstGeom>
                        </pic:spPr>
                      </pic:pic>
                    </a:graphicData>
                  </a:graphic>
                </wp:inline>
              </w:drawing>
            </w:r>
          </w:p>
        </w:tc>
        <w:tc>
          <w:tcPr>
            <w:tcW w:w="4261" w:type="dxa"/>
          </w:tcPr>
          <w:p>
            <w:pPr>
              <w:widowControl w:val="0"/>
              <w:spacing w:line="360" w:lineRule="auto"/>
              <w:jc w:val="center"/>
              <w:rPr>
                <w:rFonts w:hint="default" w:ascii="Times New Roman" w:hAnsi="Times New Roman"/>
                <w:b w:val="0"/>
                <w:bCs w:val="0"/>
                <w:sz w:val="24"/>
                <w:szCs w:val="24"/>
                <w:u w:val="none"/>
                <w:vertAlign w:val="baseline"/>
                <w:lang w:val="en-US"/>
              </w:rPr>
            </w:pPr>
            <w:r>
              <w:rPr>
                <w:rFonts w:hint="default" w:ascii="Times New Roman" w:hAnsi="Times New Roman"/>
                <w:b w:val="0"/>
                <w:bCs w:val="0"/>
                <w:sz w:val="24"/>
                <w:szCs w:val="24"/>
                <w:u w:val="none"/>
                <w:vertAlign w:val="baseline"/>
                <w:lang w:val="en-US"/>
              </w:rPr>
              <w:drawing>
                <wp:inline distT="0" distB="0" distL="114300" distR="114300">
                  <wp:extent cx="2561590" cy="1798955"/>
                  <wp:effectExtent l="0" t="0" r="10160" b="10795"/>
                  <wp:docPr id="2" name="Picture 2" descr="75785a7a-7037-4fca-a7c8-15c6aa3e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75785a7a-7037-4fca-a7c8-15c6aa3e5905"/>
                          <pic:cNvPicPr>
                            <a:picLocks noChangeAspect="1"/>
                          </pic:cNvPicPr>
                        </pic:nvPicPr>
                        <pic:blipFill>
                          <a:blip r:embed="rId11"/>
                          <a:stretch>
                            <a:fillRect/>
                          </a:stretch>
                        </pic:blipFill>
                        <pic:spPr>
                          <a:xfrm>
                            <a:off x="0" y="0"/>
                            <a:ext cx="2561590" cy="1798955"/>
                          </a:xfrm>
                          <a:prstGeom prst="rect">
                            <a:avLst/>
                          </a:prstGeom>
                        </pic:spPr>
                      </pic:pic>
                    </a:graphicData>
                  </a:graphic>
                </wp:inline>
              </w:drawing>
            </w:r>
          </w:p>
        </w:tc>
      </w:tr>
    </w:tbl>
    <w:p>
      <w:pPr>
        <w:spacing w:line="360" w:lineRule="auto"/>
        <w:jc w:val="center"/>
        <w:rPr>
          <w:rFonts w:hint="default" w:ascii="Times New Roman" w:hAnsi="Times New Roman"/>
          <w:b w:val="0"/>
          <w:bCs w:val="0"/>
          <w:sz w:val="24"/>
          <w:szCs w:val="24"/>
          <w:u w:val="none"/>
          <w:lang w:val="en-US"/>
        </w:rPr>
      </w:pPr>
    </w:p>
    <w:p>
      <w:pPr>
        <w:spacing w:line="360" w:lineRule="auto"/>
        <w:jc w:val="both"/>
        <w:rPr>
          <w:rFonts w:hint="default" w:ascii="Times New Roman" w:hAnsi="Times New Roman" w:cs="Times New Roman"/>
          <w:b w:val="0"/>
          <w:bCs w:val="0"/>
          <w:sz w:val="24"/>
          <w:szCs w:val="24"/>
          <w:u w:val="none"/>
          <w:lang w:val="en-US"/>
        </w:rPr>
      </w:pPr>
      <w:r>
        <w:rPr>
          <w:rFonts w:hint="default" w:ascii="Times New Roman" w:hAnsi="Times New Roman" w:eastAsia="SimSun" w:cs="Times New Roman"/>
          <w:sz w:val="24"/>
          <w:szCs w:val="24"/>
        </w:rPr>
        <w:drawing>
          <wp:inline distT="0" distB="0" distL="114300" distR="114300">
            <wp:extent cx="304800" cy="304800"/>
            <wp:effectExtent l="0" t="0" r="0" b="0"/>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r>
        <w:rPr>
          <w:rFonts w:hint="default" w:ascii="Times New Roman" w:hAnsi="Times New Roman" w:eastAsia="SimSun" w:cs="Times New Roman"/>
          <w:sz w:val="24"/>
          <w:szCs w:val="24"/>
          <w:lang w:val="en-US"/>
        </w:rPr>
        <w:t>Training imparted to workers on quality control, food safety and GMP (Good Manufacturing Practices) in a food industry</w:t>
      </w:r>
    </w:p>
    <w:p>
      <w:pPr>
        <w:pBdr>
          <w:bottom w:val="thinThickThinMediumGap" w:color="auto" w:sz="18" w:space="0"/>
        </w:pBdr>
        <w:spacing w:line="360" w:lineRule="auto"/>
        <w:jc w:val="both"/>
        <w:rPr>
          <w:rFonts w:hint="default" w:ascii="Times New Roman" w:hAnsi="Times New Roman"/>
          <w:b w:val="0"/>
          <w:bCs w:val="0"/>
          <w:sz w:val="24"/>
          <w:szCs w:val="24"/>
          <w:u w:val="none"/>
          <w:lang w:val="en-US"/>
        </w:rPr>
      </w:pP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KaiTi">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159A20"/>
    <w:multiLevelType w:val="singleLevel"/>
    <w:tmpl w:val="D8159A2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attachedTemplate r:id="rId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2F31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SimSun"/>
      <w:kern w:val="2"/>
      <w:sz w:val="21"/>
      <w:lang w:val="en-US" w:eastAsia="zh-CN"/>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table" w:styleId="6">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NUL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rlock\AppData\Local\Kingsoft\WPS%20Office\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Austere"/>
      <sectRole val="1"/>
    </customSectPr>
    <customSectPr/>
  </customSectProps>
  <customShpExts>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2024-02-17T04:29:00Z</dcterms:created>
  <dc:creator>WPS_1682163299</dc:creator>
  <cp:lastModifiedBy>WPS_1682163299</cp:lastModifiedBy>
  <dcterms:modified xsi:type="dcterms:W3CDTF">2024-02-17T04:38:47Z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229EE169D419420DBB14C7A7C1ABA6DA_11</vt:lpwstr>
  </property>
</Properties>
</file>